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F3F" w:rsidRDefault="00667F3F">
      <w:pPr>
        <w:pStyle w:val="ConsPlusNormal"/>
        <w:jc w:val="both"/>
      </w:pPr>
      <w:bookmarkStart w:id="0" w:name="_GoBack"/>
      <w:bookmarkEnd w:id="0"/>
    </w:p>
    <w:p w:rsidR="00667F3F" w:rsidRDefault="00667F3F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667F3F" w:rsidRDefault="00667F3F">
      <w:pPr>
        <w:pStyle w:val="ConsPlusNormal"/>
        <w:jc w:val="both"/>
      </w:pPr>
      <w:r>
        <w:t>Республики Беларусь 28 июля 2009 г. N 5/30225</w:t>
      </w:r>
    </w:p>
    <w:p w:rsidR="00667F3F" w:rsidRDefault="00667F3F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667F3F" w:rsidRDefault="00667F3F">
      <w:pPr>
        <w:pStyle w:val="ConsPlusNormal"/>
        <w:jc w:val="both"/>
      </w:pPr>
    </w:p>
    <w:p w:rsidR="00667F3F" w:rsidRDefault="00667F3F">
      <w:pPr>
        <w:pStyle w:val="ConsPlusTitle"/>
        <w:jc w:val="center"/>
      </w:pPr>
      <w:r>
        <w:t>ПОСТАНОВЛЕНИЕ СОВЕТА МИНИСТРОВ РЕСПУБЛИКИ БЕЛАРУСЬ</w:t>
      </w:r>
    </w:p>
    <w:p w:rsidR="00667F3F" w:rsidRDefault="00667F3F">
      <w:pPr>
        <w:pStyle w:val="ConsPlusTitle"/>
        <w:jc w:val="center"/>
      </w:pPr>
      <w:r>
        <w:t>25 июля 2009 г. N 980</w:t>
      </w:r>
    </w:p>
    <w:p w:rsidR="00667F3F" w:rsidRDefault="00667F3F">
      <w:pPr>
        <w:pStyle w:val="ConsPlusTitle"/>
        <w:jc w:val="center"/>
      </w:pPr>
    </w:p>
    <w:p w:rsidR="00667F3F" w:rsidRDefault="00667F3F">
      <w:pPr>
        <w:pStyle w:val="ConsPlusTitle"/>
        <w:jc w:val="center"/>
      </w:pPr>
      <w:r>
        <w:t>ОБ УТВЕРЖДЕНИИ НАЦИОНАЛЬНОЙ СТРАТЕГИИ ВНЕДРЕНИЯ КОМПЛЕКСНЫХ</w:t>
      </w:r>
    </w:p>
    <w:p w:rsidR="00667F3F" w:rsidRDefault="00667F3F">
      <w:pPr>
        <w:pStyle w:val="ConsPlusTitle"/>
        <w:jc w:val="center"/>
      </w:pPr>
      <w:r>
        <w:t>ПРИРОДООХРАННЫХ РАЗРЕШЕНИЙ НА 2009 - 2020 ГОДЫ</w:t>
      </w:r>
    </w:p>
    <w:p w:rsidR="00667F3F" w:rsidRDefault="00667F3F">
      <w:pPr>
        <w:pStyle w:val="ConsPlusNormal"/>
        <w:ind w:firstLine="540"/>
        <w:jc w:val="both"/>
      </w:pPr>
    </w:p>
    <w:p w:rsidR="00667F3F" w:rsidRDefault="00667F3F">
      <w:pPr>
        <w:pStyle w:val="ConsPlusNormal"/>
        <w:ind w:firstLine="540"/>
        <w:jc w:val="both"/>
      </w:pPr>
      <w:r>
        <w:t>Совет Министров Республики Беларусь ПОСТАНОВЛЯЕТ:</w:t>
      </w:r>
    </w:p>
    <w:p w:rsidR="00667F3F" w:rsidRDefault="00667F3F">
      <w:pPr>
        <w:pStyle w:val="ConsPlusNormal"/>
        <w:ind w:firstLine="540"/>
        <w:jc w:val="both"/>
      </w:pPr>
      <w:r>
        <w:t xml:space="preserve">1. Утвердить прилагаемую Национальную </w:t>
      </w:r>
      <w:hyperlink w:anchor="P28" w:history="1">
        <w:r>
          <w:rPr>
            <w:color w:val="0000FF"/>
          </w:rPr>
          <w:t>стратегию</w:t>
        </w:r>
      </w:hyperlink>
      <w:r>
        <w:t xml:space="preserve"> внедрения комплексных природоохранных разрешений на 2009 - 2020 годы.</w:t>
      </w:r>
    </w:p>
    <w:p w:rsidR="00667F3F" w:rsidRDefault="00667F3F">
      <w:pPr>
        <w:pStyle w:val="ConsPlusNormal"/>
        <w:ind w:firstLine="540"/>
        <w:jc w:val="both"/>
      </w:pPr>
      <w:r>
        <w:t>2. Республиканским органам государственного управления и иным государственным организациям, подчиненным Правительству Республики Беларусь, обеспечить реализацию Национальной стратегии внедрения комплексных природоохранных разрешений на 2009 - 2020 годы.</w:t>
      </w:r>
    </w:p>
    <w:p w:rsidR="00667F3F" w:rsidRDefault="00667F3F">
      <w:pPr>
        <w:pStyle w:val="ConsPlusNormal"/>
        <w:ind w:firstLine="540"/>
        <w:jc w:val="both"/>
      </w:pPr>
      <w:r>
        <w:t>3. Настоящее постановление вступает в силу после его официального опубликования.</w:t>
      </w:r>
    </w:p>
    <w:p w:rsidR="00667F3F" w:rsidRDefault="00667F3F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667F3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67F3F" w:rsidRDefault="00667F3F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67F3F" w:rsidRDefault="00667F3F">
            <w:pPr>
              <w:pStyle w:val="ConsPlusNormal"/>
              <w:jc w:val="right"/>
            </w:pPr>
            <w:r>
              <w:t>С.СИДОРСКИЙ</w:t>
            </w:r>
          </w:p>
        </w:tc>
      </w:tr>
    </w:tbl>
    <w:p w:rsidR="00667F3F" w:rsidRDefault="00667F3F">
      <w:pPr>
        <w:pStyle w:val="ConsPlusNormal"/>
        <w:ind w:firstLine="540"/>
        <w:jc w:val="both"/>
      </w:pPr>
    </w:p>
    <w:p w:rsidR="00667F3F" w:rsidRDefault="00667F3F">
      <w:pPr>
        <w:pStyle w:val="ConsPlusNormal"/>
        <w:ind w:firstLine="540"/>
        <w:jc w:val="both"/>
      </w:pPr>
    </w:p>
    <w:p w:rsidR="00667F3F" w:rsidRDefault="00667F3F">
      <w:pPr>
        <w:pStyle w:val="ConsPlusNormal"/>
        <w:ind w:firstLine="540"/>
        <w:jc w:val="both"/>
      </w:pPr>
    </w:p>
    <w:p w:rsidR="00667F3F" w:rsidRDefault="00667F3F">
      <w:pPr>
        <w:pStyle w:val="ConsPlusNormal"/>
        <w:ind w:firstLine="540"/>
        <w:jc w:val="both"/>
      </w:pPr>
    </w:p>
    <w:p w:rsidR="00667F3F" w:rsidRDefault="00667F3F">
      <w:pPr>
        <w:pStyle w:val="ConsPlusNormal"/>
        <w:ind w:firstLine="540"/>
        <w:jc w:val="both"/>
      </w:pPr>
    </w:p>
    <w:p w:rsidR="00667F3F" w:rsidRDefault="00667F3F">
      <w:pPr>
        <w:pStyle w:val="ConsPlusNonformat"/>
      </w:pPr>
      <w:r>
        <w:t xml:space="preserve">                                                        УТВЕРЖДЕНО</w:t>
      </w:r>
    </w:p>
    <w:p w:rsidR="00667F3F" w:rsidRDefault="00667F3F">
      <w:pPr>
        <w:pStyle w:val="ConsPlusNonformat"/>
      </w:pPr>
      <w:r>
        <w:t xml:space="preserve">                                                        Постановление</w:t>
      </w:r>
    </w:p>
    <w:p w:rsidR="00667F3F" w:rsidRDefault="00667F3F">
      <w:pPr>
        <w:pStyle w:val="ConsPlusNonformat"/>
      </w:pPr>
      <w:r>
        <w:t xml:space="preserve">                                                        Совета Министров</w:t>
      </w:r>
    </w:p>
    <w:p w:rsidR="00667F3F" w:rsidRDefault="00667F3F">
      <w:pPr>
        <w:pStyle w:val="ConsPlusNonformat"/>
      </w:pPr>
      <w:r>
        <w:t xml:space="preserve">                                                        Республики Беларусь</w:t>
      </w:r>
    </w:p>
    <w:p w:rsidR="00667F3F" w:rsidRDefault="00667F3F">
      <w:pPr>
        <w:pStyle w:val="ConsPlusNonformat"/>
      </w:pPr>
      <w:r>
        <w:t xml:space="preserve">                                                        25.07.2009 N 980</w:t>
      </w:r>
    </w:p>
    <w:p w:rsidR="00667F3F" w:rsidRDefault="00667F3F">
      <w:pPr>
        <w:pStyle w:val="ConsPlusNormal"/>
        <w:jc w:val="both"/>
      </w:pPr>
    </w:p>
    <w:p w:rsidR="00667F3F" w:rsidRDefault="00667F3F">
      <w:pPr>
        <w:pStyle w:val="ConsPlusNormal"/>
        <w:jc w:val="center"/>
      </w:pPr>
      <w:bookmarkStart w:id="1" w:name="P28"/>
      <w:bookmarkEnd w:id="1"/>
      <w:r>
        <w:t>НАЦИОНАЛЬНАЯ СТРАТЕГИЯ ВНЕДРЕНИЯ КОМПЛЕКСНЫХ</w:t>
      </w:r>
    </w:p>
    <w:p w:rsidR="00667F3F" w:rsidRDefault="00667F3F">
      <w:pPr>
        <w:pStyle w:val="ConsPlusNormal"/>
        <w:jc w:val="center"/>
      </w:pPr>
      <w:r>
        <w:t>ПРИРОДООХРАННЫХ РАЗРЕШЕНИЙ НА 2009 - 2020 ГОДЫ</w:t>
      </w:r>
    </w:p>
    <w:p w:rsidR="00667F3F" w:rsidRDefault="00667F3F">
      <w:pPr>
        <w:pStyle w:val="ConsPlusNormal"/>
        <w:ind w:firstLine="540"/>
        <w:jc w:val="both"/>
      </w:pPr>
    </w:p>
    <w:p w:rsidR="00667F3F" w:rsidRDefault="00667F3F">
      <w:pPr>
        <w:pStyle w:val="ConsPlusNormal"/>
        <w:jc w:val="center"/>
      </w:pPr>
      <w:r>
        <w:t>Глава 1</w:t>
      </w:r>
    </w:p>
    <w:p w:rsidR="00667F3F" w:rsidRDefault="00667F3F">
      <w:pPr>
        <w:pStyle w:val="ConsPlusNormal"/>
        <w:jc w:val="center"/>
      </w:pPr>
      <w:r>
        <w:t>ОБЩИЕ ПОЛОЖЕНИЯ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ind w:firstLine="540"/>
        <w:jc w:val="both"/>
      </w:pPr>
      <w:r>
        <w:t>1. Национальная стратегия внедрения комплексных природоохранных разрешений на 2009 - 2020 годы (далее - Национальная стратегия) разработана в целях уменьшения и (или) предотвращения вредного воздействия на окружающую среду хозяйственной и иной деятельности, обеспечения рационального использования природных ресурсов, упрощения административных процедур по государственному регулированию и контролю уменьшения и (или) предотвращения вредного воздействия на окружающую среду хозяйственной и иной деятельности в соответствии с законодательством.</w:t>
      </w:r>
    </w:p>
    <w:p w:rsidR="00667F3F" w:rsidRDefault="00667F3F">
      <w:pPr>
        <w:pStyle w:val="ConsPlusNormal"/>
        <w:ind w:firstLine="540"/>
        <w:jc w:val="both"/>
      </w:pPr>
      <w:r>
        <w:t>2. Для целей Национальной стратегии используются следующие основные понятия и их определения:</w:t>
      </w:r>
    </w:p>
    <w:p w:rsidR="00667F3F" w:rsidRDefault="00667F3F">
      <w:pPr>
        <w:pStyle w:val="ConsPlusNormal"/>
        <w:ind w:firstLine="540"/>
        <w:jc w:val="both"/>
      </w:pPr>
      <w:r>
        <w:t xml:space="preserve">комплексное природоохранное разрешение - документ, выдаваемый специально уполномоченными государственными органами </w:t>
      </w:r>
      <w:proofErr w:type="spellStart"/>
      <w:r>
        <w:t>природопользователям</w:t>
      </w:r>
      <w:proofErr w:type="spellEnd"/>
      <w:r>
        <w:t>, осуществляющим экологически опасную деятельность, удостоверяющий право на выбросы загрязняющих веществ в атмосферный воздух, специальное водопользование, хранение и захоронение отходов производства, и иные виды вредного воздействия при соблюдении требований в области охраны окружающей среды, установленных законодательством;</w:t>
      </w:r>
    </w:p>
    <w:p w:rsidR="00667F3F" w:rsidRDefault="00667F3F">
      <w:pPr>
        <w:pStyle w:val="ConsPlusNormal"/>
        <w:ind w:firstLine="540"/>
        <w:jc w:val="both"/>
      </w:pPr>
      <w:r>
        <w:t xml:space="preserve">наилучшие доступные технические методы - технологические процессы, методы, порядок организации производства продукции и энергии, выполнения работ или оказания услуг, </w:t>
      </w:r>
      <w:r>
        <w:lastRenderedPageBreak/>
        <w:t>проектирования, строительства и эксплуатации сооружений и оборудования, обеспечивающие уменьшение и (или) предотвращение поступления загрязняющих веществ в окружающую среду, образования и (или) размещения отходов производства по сравнению с применяемыми и являющиеся наиболее эффективными для обеспечения нормативов качества окружающей среды при условии экономической целесообразности и технической возможности их применения.</w:t>
      </w:r>
    </w:p>
    <w:p w:rsidR="00667F3F" w:rsidRDefault="00667F3F">
      <w:pPr>
        <w:pStyle w:val="ConsPlusNormal"/>
        <w:ind w:firstLine="540"/>
        <w:jc w:val="both"/>
      </w:pPr>
      <w:r>
        <w:t xml:space="preserve">3. Уменьшение и (или) предотвращение загрязнения окружающей среды, улучшение инвестиционного климата в республике путем оптимизации выдачи </w:t>
      </w:r>
      <w:proofErr w:type="spellStart"/>
      <w:r>
        <w:t>природопользователям</w:t>
      </w:r>
      <w:proofErr w:type="spellEnd"/>
      <w:r>
        <w:t xml:space="preserve"> разрешений на выбросы загрязняющих веществ в атмосферный воздух, на специальное водопользование, на хранение и захоронение отходов производства являются одними из важных направлений социально-экономического развития Республики Беларусь. Внедрение комплексных природоохранных разрешений способствует развитию комплексного подхода к предотвращению вредного воздействия на окружающую среду хозяйственной и иной деятельности, повышает эффективность планирования и реализации природоохранных мероприятий.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jc w:val="center"/>
      </w:pPr>
      <w:r>
        <w:t>Глава 2</w:t>
      </w:r>
    </w:p>
    <w:p w:rsidR="00667F3F" w:rsidRDefault="00667F3F">
      <w:pPr>
        <w:pStyle w:val="ConsPlusNormal"/>
        <w:jc w:val="center"/>
      </w:pPr>
      <w:r>
        <w:t>ПРЕДОТВРАЩЕНИЕ ВРЕДНОГО ВОЗДЕЙСТВИЯ НА ОКРУЖАЮЩУЮ СРЕДУ</w:t>
      </w:r>
    </w:p>
    <w:p w:rsidR="00667F3F" w:rsidRDefault="00667F3F">
      <w:pPr>
        <w:pStyle w:val="ConsPlusNormal"/>
        <w:jc w:val="center"/>
      </w:pPr>
      <w:r>
        <w:t>ХОЗЯЙСТВЕННОЙ И ИНОЙ ДЕЯТЕЛЬНОСТИ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ind w:firstLine="540"/>
        <w:jc w:val="both"/>
      </w:pPr>
      <w:r>
        <w:t>4. Предотвращение вредного воздействия на окружающую среду хозяйственной и иной деятельности регулируется законами, кодексами и указами Президента Республики Беларусь.</w:t>
      </w:r>
    </w:p>
    <w:p w:rsidR="00667F3F" w:rsidRDefault="00667F3F">
      <w:pPr>
        <w:pStyle w:val="ConsPlusNormal"/>
        <w:ind w:firstLine="540"/>
        <w:jc w:val="both"/>
      </w:pPr>
      <w:hyperlink r:id="rId4" w:history="1">
        <w:r>
          <w:rPr>
            <w:color w:val="0000FF"/>
          </w:rPr>
          <w:t>Закон</w:t>
        </w:r>
      </w:hyperlink>
      <w:r>
        <w:t xml:space="preserve"> Республики Беларусь от 26 ноября 1992 года "Об охране окружающей среды" в редакции Закона Республики Беларусь от 17 июля 2002 года (</w:t>
      </w:r>
      <w:proofErr w:type="spellStart"/>
      <w:r>
        <w:t>Ведамасцi</w:t>
      </w:r>
      <w:proofErr w:type="spellEnd"/>
      <w:r>
        <w:t xml:space="preserve"> </w:t>
      </w:r>
      <w:proofErr w:type="spellStart"/>
      <w:r>
        <w:t>Вярхоўнага</w:t>
      </w:r>
      <w:proofErr w:type="spellEnd"/>
      <w:r>
        <w:t xml:space="preserve"> </w:t>
      </w:r>
      <w:proofErr w:type="spellStart"/>
      <w:r>
        <w:t>Савета</w:t>
      </w:r>
      <w:proofErr w:type="spellEnd"/>
      <w:r>
        <w:t xml:space="preserve"> </w:t>
      </w:r>
      <w:proofErr w:type="spellStart"/>
      <w:r>
        <w:t>Рэспублiкi</w:t>
      </w:r>
      <w:proofErr w:type="spellEnd"/>
      <w:r>
        <w:t xml:space="preserve"> Беларусь, 1993 г., N 1, ст. 1; Национальный реестр правовых актов Республики Беларусь, 2002 г., N 85, 2/875) устанавливает требования в области охраны окружающей среды к осуществлению хозяйственной и иной деятельности, в том числе экологически опасной.</w:t>
      </w:r>
    </w:p>
    <w:p w:rsidR="00667F3F" w:rsidRDefault="00667F3F">
      <w:pPr>
        <w:pStyle w:val="ConsPlusNormal"/>
        <w:ind w:firstLine="540"/>
        <w:jc w:val="both"/>
      </w:pPr>
      <w:hyperlink r:id="rId5" w:history="1">
        <w:r>
          <w:rPr>
            <w:color w:val="0000FF"/>
          </w:rPr>
          <w:t>Закон</w:t>
        </w:r>
      </w:hyperlink>
      <w:r>
        <w:t xml:space="preserve"> Республики Беларусь от 18 июня 1993 года "О государственной экологической экспертизе" в редакции Закона Республики Беларусь от 14 июля 2000 года (</w:t>
      </w:r>
      <w:proofErr w:type="spellStart"/>
      <w:r>
        <w:t>Ведамасцi</w:t>
      </w:r>
      <w:proofErr w:type="spellEnd"/>
      <w:r>
        <w:t xml:space="preserve"> </w:t>
      </w:r>
      <w:proofErr w:type="spellStart"/>
      <w:r>
        <w:t>Вярхоўнага</w:t>
      </w:r>
      <w:proofErr w:type="spellEnd"/>
      <w:r>
        <w:t xml:space="preserve"> </w:t>
      </w:r>
      <w:proofErr w:type="spellStart"/>
      <w:r>
        <w:t>Савета</w:t>
      </w:r>
      <w:proofErr w:type="spellEnd"/>
      <w:r>
        <w:t xml:space="preserve"> </w:t>
      </w:r>
      <w:proofErr w:type="spellStart"/>
      <w:r>
        <w:t>Рэспублiкi</w:t>
      </w:r>
      <w:proofErr w:type="spellEnd"/>
      <w:r>
        <w:t xml:space="preserve"> Беларусь, 1993 г., N 24, ст. 294; Национальный реестр правовых актов Республики Беларусь, 2000 г., N 70, 2/194) устанавливает требования, направленные на предотвращение вредного воздействия планируемой хозяйственной и иной деятельности на окружающую среду, а также определяет требования к проведению оценки воздействия на окружающую среду.</w:t>
      </w:r>
    </w:p>
    <w:p w:rsidR="00667F3F" w:rsidRDefault="00667F3F">
      <w:pPr>
        <w:pStyle w:val="ConsPlusNormal"/>
        <w:ind w:firstLine="540"/>
        <w:jc w:val="both"/>
      </w:pPr>
      <w:hyperlink r:id="rId6" w:history="1">
        <w:r>
          <w:rPr>
            <w:color w:val="0000FF"/>
          </w:rPr>
          <w:t>Закон</w:t>
        </w:r>
      </w:hyperlink>
      <w:r>
        <w:t xml:space="preserve"> Республики Беларусь от 16 декабря 2008 года "Об охране атмосферного воздуха" (Национальный реестр правовых актов Республики Беларусь, 2009 г., N 4, 2/1554) регулирует отношения, связанные с охраной атмосферного воздуха от выбросов загрязняющих веществ, и направлен на сохранение, восстановление качества атмосферного воздуха, обеспечение экологической безопасности.</w:t>
      </w:r>
    </w:p>
    <w:p w:rsidR="00667F3F" w:rsidRDefault="00667F3F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Закон</w:t>
        </w:r>
      </w:hyperlink>
      <w:r>
        <w:t xml:space="preserve"> Республики Беларусь от 20 июля 2007 года "Об обращении с отходами" (Национальный реестр правовых актов Республики Беларусь, 2007 г., N 183, 2/1368) регулирует отношения в области обращения с отходами, принципы выдачи разрешений на хранение и захоронение отходов производства, трансграничное перемещение отходов и направлен на предупреждение вредного воздействия отходов на окружающую среду и здоровье человека.</w:t>
      </w:r>
    </w:p>
    <w:p w:rsidR="00667F3F" w:rsidRDefault="00667F3F">
      <w:pPr>
        <w:pStyle w:val="ConsPlusNormal"/>
        <w:ind w:firstLine="540"/>
        <w:jc w:val="both"/>
      </w:pPr>
      <w:r>
        <w:t xml:space="preserve">Водный </w:t>
      </w:r>
      <w:hyperlink r:id="rId8" w:history="1">
        <w:r>
          <w:rPr>
            <w:color w:val="0000FF"/>
          </w:rPr>
          <w:t>кодекс</w:t>
        </w:r>
      </w:hyperlink>
      <w:r>
        <w:t xml:space="preserve"> Республики Беларусь регулирует отношения, возникающие при владении, пользовании и распоряжении водами, выдаче разрешений на специальное водопользование, и направлен на создание условий для рационального использования и охраны вод, восстановления водных объектов, сохранения и улучшения водных экологических систем.</w:t>
      </w:r>
    </w:p>
    <w:p w:rsidR="00667F3F" w:rsidRDefault="00667F3F">
      <w:pPr>
        <w:pStyle w:val="ConsPlusNormal"/>
        <w:ind w:firstLine="540"/>
        <w:jc w:val="both"/>
      </w:pPr>
      <w:hyperlink r:id="rId9" w:history="1">
        <w:r>
          <w:rPr>
            <w:color w:val="0000FF"/>
          </w:rPr>
          <w:t>Указ</w:t>
        </w:r>
      </w:hyperlink>
      <w:r>
        <w:t xml:space="preserve"> Президента Республики Беларусь от 24 июня 2008 г. N 349 "О критериях отнесения хозяйственной и иной деятельности, которая оказывает вредное воздействие на окружающую среду, к экологически опасной деятельности" (Национальный реестр правовых актов Республики Беларусь, 2008 г., N 157, 1/9825) определяет виды экологически опасной деятельности и устанавливает критерии отнесения хозяйственной и иной деятельности, которая оказывает вредное воздействие на окружающую среду, к экологически опасной деятельности.</w:t>
      </w:r>
    </w:p>
    <w:p w:rsidR="00667F3F" w:rsidRDefault="00667F3F">
      <w:pPr>
        <w:pStyle w:val="ConsPlusNormal"/>
        <w:ind w:firstLine="540"/>
        <w:jc w:val="both"/>
      </w:pPr>
      <w:r>
        <w:t>5. Задача по предотвращению вредного воздействия на окружающую среду хозяйственной и иной деятельности реализуется посредством установления специально уполномоченными государственными органами в области охраны окружающей среды обязательных требований к хозяйственной и иной деятельности, которая оказывает вредное воздействие на окружающую среду, в том числе экологически опасной.</w:t>
      </w:r>
    </w:p>
    <w:p w:rsidR="00667F3F" w:rsidRDefault="00667F3F">
      <w:pPr>
        <w:pStyle w:val="ConsPlusNormal"/>
        <w:ind w:firstLine="540"/>
        <w:jc w:val="both"/>
      </w:pPr>
      <w:r>
        <w:t>Нормирование в области охраны окружающей среды и природопользования осуществляется в целях государственного регулирования воздействия хозяйственной и иной деятельности на окружающую среду, гарантирующего сохранение благоприятной окружающей среды и обеспечение экологической безопасности.</w:t>
      </w:r>
    </w:p>
    <w:p w:rsidR="00667F3F" w:rsidRDefault="00667F3F">
      <w:pPr>
        <w:pStyle w:val="ConsPlusNormal"/>
        <w:ind w:firstLine="540"/>
        <w:jc w:val="both"/>
      </w:pPr>
      <w:r>
        <w:t xml:space="preserve">6. Существующая практика выдачи разрешений на выбросы загрязняющих веществ в атмосферный воздух, специальное водопользование, хранение и захоронение отходов производства нуждается в дальнейшем совершенствовании. Количество административных процедур по согласованию и выдаче указанных разрешений </w:t>
      </w:r>
      <w:proofErr w:type="spellStart"/>
      <w:r>
        <w:t>природопользователям</w:t>
      </w:r>
      <w:proofErr w:type="spellEnd"/>
      <w:r>
        <w:t xml:space="preserve"> не зависит от осуществляемого ими вредного воздействия на окружающую среду. В процессе получения разрешения на выбросы загрязняющих веществ в атмосферный воздух, разрешения на специальное водопользование и разрешения на хранение и захоронение отходов производства </w:t>
      </w:r>
      <w:proofErr w:type="spellStart"/>
      <w:r>
        <w:t>природопользователи</w:t>
      </w:r>
      <w:proofErr w:type="spellEnd"/>
      <w:r>
        <w:t xml:space="preserve"> несут определенные временные и финансовые затраты для подготовки и согласования соответствующих документов, которые могут быть оптимизированы.</w:t>
      </w:r>
    </w:p>
    <w:p w:rsidR="00667F3F" w:rsidRDefault="00667F3F">
      <w:pPr>
        <w:pStyle w:val="ConsPlusNormal"/>
        <w:ind w:firstLine="540"/>
        <w:jc w:val="both"/>
      </w:pPr>
      <w:r>
        <w:t>При принятии решений о выдаче разрешений на выбросы загрязняющих веществ в атмосферный воздух, специальное водопользование, хранение и захоронение отходов производства не учитывается комплексное воздействие источников загрязнения на компоненты природной среды, что снижает эффективность деятельности по предотвращению загрязнения окружающей среды на этапах проектирования продукции (работ, услуг) и процессов ее производства.</w:t>
      </w:r>
    </w:p>
    <w:p w:rsidR="00667F3F" w:rsidRDefault="00667F3F">
      <w:pPr>
        <w:pStyle w:val="ConsPlusNormal"/>
        <w:ind w:firstLine="540"/>
        <w:jc w:val="both"/>
      </w:pPr>
      <w:r>
        <w:t xml:space="preserve">В отличие от указанных разрешений комплексные природоохранные разрешения помимо требований к выбросам загрязняющих веществ в атмосферный воздух, специальному водопользованию, хранению и захоронению отходов производства могут содержать требования по эффективному энергопотреблению, рациональному использованию сырья и природных ресурсов, готовности к чрезвычайным ситуациям, прекращению эксплуатации источников загрязнения окружающей среды. Важно также определить условия нормирования допустимых физических воздействий (тепла, шума, вибрации, ионизирующего излучения, напряженности электромагнитных полей и иных физических воздействий), несоблюдение которых </w:t>
      </w:r>
      <w:proofErr w:type="spellStart"/>
      <w:r>
        <w:t>природопользователями</w:t>
      </w:r>
      <w:proofErr w:type="spellEnd"/>
      <w:r>
        <w:t xml:space="preserve"> может привести к вредному воздействию на окружающую среду.</w:t>
      </w:r>
    </w:p>
    <w:p w:rsidR="00667F3F" w:rsidRDefault="00667F3F">
      <w:pPr>
        <w:pStyle w:val="ConsPlusNormal"/>
        <w:ind w:firstLine="540"/>
        <w:jc w:val="both"/>
      </w:pPr>
      <w:r>
        <w:t xml:space="preserve">В целях внедрения </w:t>
      </w:r>
      <w:proofErr w:type="spellStart"/>
      <w:r>
        <w:t>природопользователями</w:t>
      </w:r>
      <w:proofErr w:type="spellEnd"/>
      <w:r>
        <w:t xml:space="preserve"> наилучших доступных технических методов целесообразно создать Центр по наилучшим доступным техническим методам, который будет осуществлять сбор, адаптацию и распространение справочных руководств о наилучших доступных технических методах, вести соответствующую базу данных.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jc w:val="center"/>
      </w:pPr>
      <w:r>
        <w:t>Глава 3</w:t>
      </w:r>
    </w:p>
    <w:p w:rsidR="00667F3F" w:rsidRDefault="00667F3F">
      <w:pPr>
        <w:pStyle w:val="ConsPlusNormal"/>
        <w:jc w:val="center"/>
      </w:pPr>
      <w:r>
        <w:t>ЗАДАЧИ И ПЕРСПЕКТИВНЫЕ НАПРАВЛЕНИЯ ДЕЯТЕЛЬНОСТИ</w:t>
      </w:r>
    </w:p>
    <w:p w:rsidR="00667F3F" w:rsidRDefault="00667F3F">
      <w:pPr>
        <w:pStyle w:val="ConsPlusNormal"/>
        <w:jc w:val="center"/>
      </w:pPr>
      <w:r>
        <w:t>ПО РЕАЛИЗАЦИИ НАЦИОНАЛЬНОЙ СТРАТЕГИИ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ind w:firstLine="540"/>
        <w:jc w:val="both"/>
      </w:pPr>
      <w:r>
        <w:t>7. Национальной стратегией определяются задачи и перспективные направления деятельности по внедрению комплексных природоохранных разрешений в Республике Беларусь.</w:t>
      </w:r>
    </w:p>
    <w:p w:rsidR="00667F3F" w:rsidRDefault="00667F3F">
      <w:pPr>
        <w:pStyle w:val="ConsPlusNormal"/>
        <w:ind w:firstLine="540"/>
        <w:jc w:val="both"/>
      </w:pPr>
      <w:r>
        <w:t>8. Национальная стратегия предполагает:</w:t>
      </w:r>
    </w:p>
    <w:p w:rsidR="00667F3F" w:rsidRDefault="00667F3F">
      <w:pPr>
        <w:pStyle w:val="ConsPlusNormal"/>
        <w:ind w:firstLine="540"/>
        <w:jc w:val="both"/>
      </w:pPr>
      <w:r>
        <w:t xml:space="preserve">внедрение комплексных природоохранных разрешений как неотъемлемого элемента системы государственного регулирования вредного воздействия на окружающую среду для </w:t>
      </w:r>
      <w:proofErr w:type="spellStart"/>
      <w:r>
        <w:t>природопользователей</w:t>
      </w:r>
      <w:proofErr w:type="spellEnd"/>
      <w:r>
        <w:t>, осуществляющих экологически опасную деятельность;</w:t>
      </w:r>
    </w:p>
    <w:p w:rsidR="00667F3F" w:rsidRDefault="00667F3F">
      <w:pPr>
        <w:pStyle w:val="ConsPlusNormal"/>
        <w:ind w:firstLine="540"/>
        <w:jc w:val="both"/>
      </w:pPr>
      <w:r>
        <w:t>комплексную оценку последствий воздействия на компоненты природной среды экологически опасной деятельности при выдаче комплексных природоохранных разрешений;</w:t>
      </w:r>
    </w:p>
    <w:p w:rsidR="00667F3F" w:rsidRDefault="00667F3F">
      <w:pPr>
        <w:pStyle w:val="ConsPlusNormal"/>
        <w:ind w:firstLine="540"/>
        <w:jc w:val="both"/>
      </w:pPr>
      <w:r>
        <w:t xml:space="preserve">снижение издержек государственных органов и </w:t>
      </w:r>
      <w:proofErr w:type="spellStart"/>
      <w:r>
        <w:t>природопользователей</w:t>
      </w:r>
      <w:proofErr w:type="spellEnd"/>
      <w:r>
        <w:t xml:space="preserve"> в процессе получения комплексных природоохранных разрешений;</w:t>
      </w:r>
    </w:p>
    <w:p w:rsidR="00667F3F" w:rsidRDefault="00667F3F">
      <w:pPr>
        <w:pStyle w:val="ConsPlusNormal"/>
        <w:ind w:firstLine="540"/>
        <w:jc w:val="both"/>
      </w:pPr>
      <w:r>
        <w:t xml:space="preserve">упрощение административных процедур выдачи разрешений на выбросы загрязняющих веществ в атмосферный воздух, специальное водопользование, хранение и захоронение отходов производства для </w:t>
      </w:r>
      <w:proofErr w:type="spellStart"/>
      <w:r>
        <w:t>природопользователей</w:t>
      </w:r>
      <w:proofErr w:type="spellEnd"/>
      <w:r>
        <w:t>, не осуществляющих экологически опасную деятельность;</w:t>
      </w:r>
    </w:p>
    <w:p w:rsidR="00667F3F" w:rsidRDefault="00667F3F">
      <w:pPr>
        <w:pStyle w:val="ConsPlusNormal"/>
        <w:ind w:firstLine="540"/>
        <w:jc w:val="both"/>
      </w:pPr>
      <w:r>
        <w:t>внедрение наилучших доступных технических методов для комплексного предотвращения и контроля загрязнения окружающей среды;</w:t>
      </w:r>
    </w:p>
    <w:p w:rsidR="00667F3F" w:rsidRDefault="00667F3F">
      <w:pPr>
        <w:pStyle w:val="ConsPlusNormal"/>
        <w:ind w:firstLine="540"/>
        <w:jc w:val="both"/>
      </w:pPr>
      <w:r>
        <w:t>рациональное использование сырья и энергоресурсов;</w:t>
      </w:r>
    </w:p>
    <w:p w:rsidR="00667F3F" w:rsidRDefault="00667F3F">
      <w:pPr>
        <w:pStyle w:val="ConsPlusNormal"/>
        <w:ind w:firstLine="540"/>
        <w:jc w:val="both"/>
      </w:pPr>
      <w:r>
        <w:t>научно обоснованное сочетание экологических, экономических и социальных интересов граждан, общества и государства в целях обеспечения благоприятной окружающей среды.</w:t>
      </w:r>
    </w:p>
    <w:p w:rsidR="00667F3F" w:rsidRDefault="00667F3F">
      <w:pPr>
        <w:pStyle w:val="ConsPlusNormal"/>
        <w:ind w:firstLine="540"/>
        <w:jc w:val="both"/>
      </w:pPr>
      <w:r>
        <w:t>9. Перспективными направлениями деятельности по реализации Национальной стратегии являются:</w:t>
      </w:r>
    </w:p>
    <w:p w:rsidR="00667F3F" w:rsidRDefault="00667F3F">
      <w:pPr>
        <w:pStyle w:val="ConsPlusNormal"/>
        <w:ind w:firstLine="540"/>
        <w:jc w:val="both"/>
      </w:pPr>
      <w:r>
        <w:t>формирование системы нормативных правовых актов по выдаче комплексных природоохранных разрешений;</w:t>
      </w:r>
    </w:p>
    <w:p w:rsidR="00667F3F" w:rsidRDefault="00667F3F">
      <w:pPr>
        <w:pStyle w:val="ConsPlusNormal"/>
        <w:ind w:firstLine="540"/>
        <w:jc w:val="both"/>
      </w:pPr>
      <w:r>
        <w:t>совершенствование организационной системы, формирование кадрового потенциала в области выдачи комплексных природоохранных разрешений;</w:t>
      </w:r>
    </w:p>
    <w:p w:rsidR="00667F3F" w:rsidRDefault="00667F3F">
      <w:pPr>
        <w:pStyle w:val="ConsPlusNormal"/>
        <w:ind w:firstLine="540"/>
        <w:jc w:val="both"/>
      </w:pPr>
      <w:r>
        <w:t xml:space="preserve">стимулирование внедрения </w:t>
      </w:r>
      <w:proofErr w:type="spellStart"/>
      <w:r>
        <w:t>природопользователями</w:t>
      </w:r>
      <w:proofErr w:type="spellEnd"/>
      <w:r>
        <w:t xml:space="preserve"> наилучших доступных технических методов, включая оптимизацию энергопотребления, использование ресурсосберегающих методов в производстве, сокращение образования отходов и использование их в качестве вторичного сырья;</w:t>
      </w:r>
    </w:p>
    <w:p w:rsidR="00667F3F" w:rsidRDefault="00667F3F">
      <w:pPr>
        <w:pStyle w:val="ConsPlusNormal"/>
        <w:ind w:firstLine="540"/>
        <w:jc w:val="both"/>
      </w:pPr>
      <w:r>
        <w:t>предотвращение и (или) минимизация переноса загрязнения из одного компонента природной среды в другой;</w:t>
      </w:r>
    </w:p>
    <w:p w:rsidR="00667F3F" w:rsidRDefault="00667F3F">
      <w:pPr>
        <w:pStyle w:val="ConsPlusNormal"/>
        <w:ind w:firstLine="540"/>
        <w:jc w:val="both"/>
      </w:pPr>
      <w:r>
        <w:t>организация системы сбора наилучших доступных технических методов, их внедрение для комплексного предотвращения и контроля загрязнения окружающей среды;</w:t>
      </w:r>
    </w:p>
    <w:p w:rsidR="00667F3F" w:rsidRDefault="00667F3F">
      <w:pPr>
        <w:pStyle w:val="ConsPlusNormal"/>
        <w:ind w:firstLine="540"/>
        <w:jc w:val="both"/>
      </w:pPr>
      <w:r>
        <w:t>совершенствование системы нормирования допустимого воздействия на окружающую среду;</w:t>
      </w:r>
    </w:p>
    <w:p w:rsidR="00667F3F" w:rsidRDefault="00667F3F">
      <w:pPr>
        <w:pStyle w:val="ConsPlusNormal"/>
        <w:ind w:firstLine="540"/>
        <w:jc w:val="both"/>
      </w:pPr>
      <w:r>
        <w:t>обеспечение участия общественности в процессе обсуждения решений о выдаче комплексных природоохранных разрешений.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jc w:val="center"/>
      </w:pPr>
      <w:r>
        <w:t>Глава 4</w:t>
      </w:r>
    </w:p>
    <w:p w:rsidR="00667F3F" w:rsidRDefault="00667F3F">
      <w:pPr>
        <w:pStyle w:val="ConsPlusNormal"/>
        <w:jc w:val="center"/>
      </w:pPr>
      <w:r>
        <w:t>ЭТАПЫ РЕАЛИЗАЦИИ НАЦИОНАЛЬНОЙ СТРАТЕГИИ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ind w:firstLine="540"/>
        <w:jc w:val="both"/>
      </w:pPr>
      <w:r>
        <w:t>10. Исходя из целей, задач и перспективных направлений деятельности реализация Национальной стратегии будет осуществляться в три этапа.</w:t>
      </w:r>
    </w:p>
    <w:p w:rsidR="00667F3F" w:rsidRDefault="00667F3F">
      <w:pPr>
        <w:pStyle w:val="ConsPlusNormal"/>
        <w:ind w:firstLine="540"/>
        <w:jc w:val="both"/>
      </w:pPr>
      <w:r>
        <w:t>11. На первом этапе (2009 - 2010 годы) предполагается реализация следующих мероприятий:</w:t>
      </w:r>
    </w:p>
    <w:p w:rsidR="00667F3F" w:rsidRDefault="00667F3F">
      <w:pPr>
        <w:pStyle w:val="ConsPlusNormal"/>
        <w:ind w:firstLine="540"/>
        <w:jc w:val="both"/>
      </w:pPr>
      <w:r>
        <w:t xml:space="preserve">разработка проектов нормативных правовых актов в целях правового регулирования выдачи комплексных природоохранных разрешений, определения компетенции государственных органов в процессе выдачи комплексных природоохранных разрешений, обеспечения контроля за соблюдением положений комплексных природоохранных разрешений, прав и обязанностей </w:t>
      </w:r>
      <w:proofErr w:type="spellStart"/>
      <w:r>
        <w:t>природопользователей</w:t>
      </w:r>
      <w:proofErr w:type="spellEnd"/>
      <w:r>
        <w:t xml:space="preserve"> и общественности в данной области отношений;</w:t>
      </w:r>
    </w:p>
    <w:p w:rsidR="00667F3F" w:rsidRDefault="00667F3F">
      <w:pPr>
        <w:pStyle w:val="ConsPlusNormal"/>
        <w:ind w:firstLine="540"/>
        <w:jc w:val="both"/>
      </w:pPr>
      <w:r>
        <w:t>разработка проекта нормативного правового акта, определяющего форму, содержание и порядок выдачи комплексного природоохранного разрешения;</w:t>
      </w:r>
    </w:p>
    <w:p w:rsidR="00667F3F" w:rsidRDefault="00667F3F">
      <w:pPr>
        <w:pStyle w:val="ConsPlusNormal"/>
        <w:ind w:firstLine="540"/>
        <w:jc w:val="both"/>
      </w:pPr>
      <w:r>
        <w:t>определение порядка разработки и ведения справочных руководств по наилучшим доступным техническим методам;</w:t>
      </w:r>
    </w:p>
    <w:p w:rsidR="00667F3F" w:rsidRDefault="00667F3F">
      <w:pPr>
        <w:pStyle w:val="ConsPlusNormal"/>
        <w:ind w:firstLine="540"/>
        <w:jc w:val="both"/>
      </w:pPr>
      <w:r>
        <w:t>создание в установленном порядке Центра по наилучшим доступным техническим методам;</w:t>
      </w:r>
    </w:p>
    <w:p w:rsidR="00667F3F" w:rsidRDefault="00667F3F">
      <w:pPr>
        <w:pStyle w:val="ConsPlusNormal"/>
        <w:ind w:firstLine="540"/>
        <w:jc w:val="both"/>
      </w:pPr>
      <w:r>
        <w:t>формирование межотраслевых рабочих групп для определения наилучших доступных технических методов для внедрения в отраслях экономики;</w:t>
      </w:r>
    </w:p>
    <w:p w:rsidR="00667F3F" w:rsidRDefault="00667F3F">
      <w:pPr>
        <w:pStyle w:val="ConsPlusNormal"/>
        <w:ind w:firstLine="540"/>
        <w:jc w:val="both"/>
      </w:pPr>
      <w:r>
        <w:t>создание базы данных и Интернет-ресурса, содержащих информацию по наилучшим доступным техническим методам, источникам загрязнения окружающей среды, на которых осуществляется экологически опасная деятельность, выданным комплексным природоохранным разрешениям;</w:t>
      </w:r>
    </w:p>
    <w:p w:rsidR="00667F3F" w:rsidRDefault="00667F3F">
      <w:pPr>
        <w:pStyle w:val="ConsPlusNormal"/>
        <w:ind w:firstLine="540"/>
        <w:jc w:val="both"/>
      </w:pPr>
      <w:r>
        <w:t>определение видов хозяйственной и иной деятельности, приоритетных для внедрения системы комплексных природоохранных разрешений.</w:t>
      </w:r>
    </w:p>
    <w:p w:rsidR="00667F3F" w:rsidRDefault="00667F3F">
      <w:pPr>
        <w:pStyle w:val="ConsPlusNormal"/>
        <w:ind w:firstLine="540"/>
        <w:jc w:val="both"/>
      </w:pPr>
      <w:r>
        <w:t>12. На втором этапе (2011 - 2015 годы) основными направлениями деятельности по реализации Национальной стратегии будут:</w:t>
      </w:r>
    </w:p>
    <w:p w:rsidR="00667F3F" w:rsidRDefault="00667F3F">
      <w:pPr>
        <w:pStyle w:val="ConsPlusNormal"/>
        <w:ind w:firstLine="540"/>
        <w:jc w:val="both"/>
      </w:pPr>
      <w:r>
        <w:t>разработка нормативов допустимого воздействия на окружающую среду с учетом наилучших доступных технических методов и нормативов качества окружающей среды научно-исследовательскими институтами тех отраслей экономики, для которых вводятся комплексные природоохранные разрешения;</w:t>
      </w:r>
    </w:p>
    <w:p w:rsidR="00667F3F" w:rsidRDefault="00667F3F">
      <w:pPr>
        <w:pStyle w:val="ConsPlusNormal"/>
        <w:ind w:firstLine="540"/>
        <w:jc w:val="both"/>
      </w:pPr>
      <w:r>
        <w:t xml:space="preserve">внедрение </w:t>
      </w:r>
      <w:proofErr w:type="spellStart"/>
      <w:r>
        <w:t>природопользователями</w:t>
      </w:r>
      <w:proofErr w:type="spellEnd"/>
      <w:r>
        <w:t xml:space="preserve"> наилучших доступных технических методов;</w:t>
      </w:r>
    </w:p>
    <w:p w:rsidR="00667F3F" w:rsidRDefault="00667F3F">
      <w:pPr>
        <w:pStyle w:val="ConsPlusNormal"/>
        <w:ind w:firstLine="540"/>
        <w:jc w:val="both"/>
      </w:pPr>
      <w:r>
        <w:t>внедрение комплексных природоохранных разрешений в приоритетных отраслях экономики;</w:t>
      </w:r>
    </w:p>
    <w:p w:rsidR="00667F3F" w:rsidRDefault="00667F3F">
      <w:pPr>
        <w:pStyle w:val="ConsPlusNormal"/>
        <w:ind w:firstLine="540"/>
        <w:jc w:val="both"/>
      </w:pPr>
      <w:r>
        <w:t xml:space="preserve">упрощение административных процедур по выдаче разрешений на выбросы загрязняющих веществ в атмосферный воздух, специальное водопользование, хранение и захоронение отходов производства для </w:t>
      </w:r>
      <w:proofErr w:type="spellStart"/>
      <w:r>
        <w:t>природопользователей</w:t>
      </w:r>
      <w:proofErr w:type="spellEnd"/>
      <w:r>
        <w:t>, не осуществляющих экологически опасную деятельность;</w:t>
      </w:r>
    </w:p>
    <w:p w:rsidR="00667F3F" w:rsidRDefault="00667F3F">
      <w:pPr>
        <w:pStyle w:val="ConsPlusNormal"/>
        <w:ind w:firstLine="540"/>
        <w:jc w:val="both"/>
      </w:pPr>
      <w:r>
        <w:t xml:space="preserve">принятие нормативных правовых актов в целях правового регулирования выдачи комплексных природоохранных разрешений, определения компетенции государственных органов в процессе выдачи комплексных природоохранных разрешений, обеспечения контроля за соблюдением положений комплексных природоохранных разрешений, прав и обязанностей </w:t>
      </w:r>
      <w:proofErr w:type="spellStart"/>
      <w:r>
        <w:t>природопользователей</w:t>
      </w:r>
      <w:proofErr w:type="spellEnd"/>
      <w:r>
        <w:t xml:space="preserve"> и общественности в данной области отношений;</w:t>
      </w:r>
    </w:p>
    <w:p w:rsidR="00667F3F" w:rsidRDefault="00667F3F">
      <w:pPr>
        <w:pStyle w:val="ConsPlusNormal"/>
        <w:ind w:firstLine="540"/>
        <w:jc w:val="both"/>
      </w:pPr>
      <w:r>
        <w:t>принятие нормативного правового акта, определяющего форму, содержание и порядок выдачи комплексного природоохранного разрешения;</w:t>
      </w:r>
    </w:p>
    <w:p w:rsidR="00667F3F" w:rsidRDefault="00667F3F">
      <w:pPr>
        <w:pStyle w:val="ConsPlusNormal"/>
        <w:ind w:firstLine="540"/>
        <w:jc w:val="both"/>
      </w:pPr>
      <w:r>
        <w:t>разработка и реализация пилотных проектов по выдаче комплексных природоохранных разрешений.</w:t>
      </w:r>
    </w:p>
    <w:p w:rsidR="00667F3F" w:rsidRDefault="00667F3F">
      <w:pPr>
        <w:pStyle w:val="ConsPlusNormal"/>
        <w:ind w:firstLine="540"/>
        <w:jc w:val="both"/>
      </w:pPr>
      <w:r>
        <w:t>13. На третьем этапе (2016 - 2020 годы) основными направлениями деятельности по реализации Национальной стратегии будут:</w:t>
      </w:r>
    </w:p>
    <w:p w:rsidR="00667F3F" w:rsidRDefault="00667F3F">
      <w:pPr>
        <w:pStyle w:val="ConsPlusNormal"/>
        <w:ind w:firstLine="540"/>
        <w:jc w:val="both"/>
      </w:pPr>
      <w:r>
        <w:t xml:space="preserve">выдача комплексных природоохранных разрешений </w:t>
      </w:r>
      <w:proofErr w:type="spellStart"/>
      <w:r>
        <w:t>природопользователям</w:t>
      </w:r>
      <w:proofErr w:type="spellEnd"/>
      <w:r>
        <w:t>;</w:t>
      </w:r>
    </w:p>
    <w:p w:rsidR="00667F3F" w:rsidRDefault="00667F3F">
      <w:pPr>
        <w:pStyle w:val="ConsPlusNormal"/>
        <w:ind w:firstLine="540"/>
        <w:jc w:val="both"/>
      </w:pPr>
      <w:r>
        <w:t xml:space="preserve">контроль за соблюдением </w:t>
      </w:r>
      <w:proofErr w:type="gramStart"/>
      <w:r>
        <w:t>требований</w:t>
      </w:r>
      <w:proofErr w:type="gramEnd"/>
      <w:r>
        <w:t xml:space="preserve"> выданных комплексных природоохранных разрешений;</w:t>
      </w:r>
    </w:p>
    <w:p w:rsidR="00667F3F" w:rsidRDefault="00667F3F">
      <w:pPr>
        <w:pStyle w:val="ConsPlusNormal"/>
        <w:ind w:firstLine="540"/>
        <w:jc w:val="both"/>
      </w:pPr>
      <w:r>
        <w:t>оценка результатов реализации Национальной стратегии, разработка предложений по дальнейшему совершенствованию системы природоохранных разрешений.</w:t>
      </w:r>
    </w:p>
    <w:p w:rsidR="00667F3F" w:rsidRDefault="00667F3F">
      <w:pPr>
        <w:pStyle w:val="ConsPlusNormal"/>
        <w:ind w:firstLine="540"/>
        <w:jc w:val="both"/>
      </w:pPr>
      <w:r>
        <w:t>14. На всех этапах Национальной стратегии необходимо осуществлять реализацию следующих мероприятий:</w:t>
      </w:r>
    </w:p>
    <w:p w:rsidR="00667F3F" w:rsidRDefault="00667F3F">
      <w:pPr>
        <w:pStyle w:val="ConsPlusNormal"/>
        <w:ind w:firstLine="540"/>
        <w:jc w:val="both"/>
      </w:pPr>
      <w:r>
        <w:t>развитие международного сотрудничества и обмена опытом в области внедрения комплексных природоохранных разрешений;</w:t>
      </w:r>
    </w:p>
    <w:p w:rsidR="00667F3F" w:rsidRDefault="00667F3F">
      <w:pPr>
        <w:pStyle w:val="ConsPlusNormal"/>
        <w:ind w:firstLine="540"/>
        <w:jc w:val="both"/>
      </w:pPr>
      <w:r>
        <w:t>проведение научных исследований в области разработки, адаптации и внедрения наилучших доступных технических методов в целях предотвращения и контроля загрязнения окружающей среды;</w:t>
      </w:r>
    </w:p>
    <w:p w:rsidR="00667F3F" w:rsidRDefault="00667F3F">
      <w:pPr>
        <w:pStyle w:val="ConsPlusNormal"/>
        <w:ind w:firstLine="540"/>
        <w:jc w:val="both"/>
      </w:pPr>
      <w:r>
        <w:t>информирование общественности по вопросам комплексного предотвращения и контроля загрязнения окружающей среды.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jc w:val="center"/>
      </w:pPr>
      <w:r>
        <w:t>Глава 5</w:t>
      </w:r>
    </w:p>
    <w:p w:rsidR="00667F3F" w:rsidRDefault="00667F3F">
      <w:pPr>
        <w:pStyle w:val="ConsPlusNormal"/>
        <w:jc w:val="center"/>
      </w:pPr>
      <w:r>
        <w:t>ОЖИДАЕМЫЕ РЕЗУЛЬТАТЫ ОТ РЕАЛИЗАЦИИ НАЦИОНАЛЬНОЙ СТРАТЕГИИ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ind w:firstLine="540"/>
        <w:jc w:val="both"/>
      </w:pPr>
      <w:r>
        <w:t>15. В результате реализации Национальной стратегии будет обеспечено:</w:t>
      </w:r>
    </w:p>
    <w:p w:rsidR="00667F3F" w:rsidRDefault="00667F3F">
      <w:pPr>
        <w:pStyle w:val="ConsPlusNormal"/>
        <w:ind w:firstLine="540"/>
        <w:jc w:val="both"/>
      </w:pPr>
      <w:r>
        <w:t>15.1. создание системы нормативных правовых актов для выдачи комплексных природоохранных разрешений;</w:t>
      </w:r>
    </w:p>
    <w:p w:rsidR="00667F3F" w:rsidRDefault="00667F3F">
      <w:pPr>
        <w:pStyle w:val="ConsPlusNormal"/>
        <w:ind w:firstLine="540"/>
        <w:jc w:val="both"/>
      </w:pPr>
      <w:r>
        <w:t xml:space="preserve">15.2. получение </w:t>
      </w:r>
      <w:proofErr w:type="spellStart"/>
      <w:r>
        <w:t>природопользователями</w:t>
      </w:r>
      <w:proofErr w:type="spellEnd"/>
      <w:r>
        <w:t>, осуществляющими экологически опасную деятельность в организациях, комплексных природоохранных разрешений;</w:t>
      </w:r>
    </w:p>
    <w:p w:rsidR="00667F3F" w:rsidRDefault="00667F3F">
      <w:pPr>
        <w:pStyle w:val="ConsPlusNormal"/>
        <w:ind w:firstLine="540"/>
        <w:jc w:val="both"/>
      </w:pPr>
      <w:r>
        <w:t>15.3. внедрение наилучших доступных технических методов в отраслях экономики;</w:t>
      </w:r>
    </w:p>
    <w:p w:rsidR="00667F3F" w:rsidRDefault="00667F3F">
      <w:pPr>
        <w:pStyle w:val="ConsPlusNormal"/>
        <w:ind w:firstLine="540"/>
        <w:jc w:val="both"/>
      </w:pPr>
      <w:r>
        <w:t xml:space="preserve">15.4. оптимизация затрат государственных органов и </w:t>
      </w:r>
      <w:proofErr w:type="spellStart"/>
      <w:r>
        <w:t>природопользователей</w:t>
      </w:r>
      <w:proofErr w:type="spellEnd"/>
      <w:r>
        <w:t xml:space="preserve"> в процессе получения комплексных природоохранных разрешений;</w:t>
      </w:r>
    </w:p>
    <w:p w:rsidR="00667F3F" w:rsidRDefault="00667F3F">
      <w:pPr>
        <w:pStyle w:val="ConsPlusNormal"/>
        <w:ind w:firstLine="540"/>
        <w:jc w:val="both"/>
      </w:pPr>
      <w:r>
        <w:t xml:space="preserve">15.5. оптимизация административных процедур при выдаче разрешений на выбросы загрязняющих веществ в атмосферный воздух, специальное водопользование, хранение и захоронение отходов производства </w:t>
      </w:r>
      <w:proofErr w:type="spellStart"/>
      <w:r>
        <w:t>природопользователям</w:t>
      </w:r>
      <w:proofErr w:type="spellEnd"/>
      <w:r>
        <w:t>, не осуществляющим экологически опасную деятельность;</w:t>
      </w:r>
    </w:p>
    <w:p w:rsidR="00667F3F" w:rsidRDefault="00667F3F">
      <w:pPr>
        <w:pStyle w:val="ConsPlusNormal"/>
        <w:ind w:firstLine="540"/>
        <w:jc w:val="both"/>
      </w:pPr>
      <w:r>
        <w:t>15.6. улучшение качества окружающей среды за счет уменьшения и (или) снижения вредного воздействия на окружающую среду хозяйственной и иной деятельности, относящейся к экологически опасной деятельности;</w:t>
      </w:r>
    </w:p>
    <w:p w:rsidR="00667F3F" w:rsidRDefault="00667F3F">
      <w:pPr>
        <w:pStyle w:val="ConsPlusNormal"/>
        <w:ind w:firstLine="540"/>
        <w:jc w:val="both"/>
      </w:pPr>
      <w:r>
        <w:t>15.7. участие общественности в процессе принятия решений о выдаче комплексных природоохранных разрешений в соответствии с законодательством.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jc w:val="center"/>
      </w:pPr>
      <w:r>
        <w:t>Глава 6</w:t>
      </w:r>
    </w:p>
    <w:p w:rsidR="00667F3F" w:rsidRDefault="00667F3F">
      <w:pPr>
        <w:pStyle w:val="ConsPlusNormal"/>
        <w:jc w:val="center"/>
      </w:pPr>
      <w:r>
        <w:t>МЕХАНИЗМ РЕАЛИЗАЦИИ НАЦИОНАЛЬНОЙ СТРАТЕГИИ</w:t>
      </w:r>
    </w:p>
    <w:p w:rsidR="00667F3F" w:rsidRDefault="00667F3F">
      <w:pPr>
        <w:pStyle w:val="ConsPlusNormal"/>
        <w:jc w:val="center"/>
      </w:pPr>
    </w:p>
    <w:p w:rsidR="00667F3F" w:rsidRDefault="00667F3F">
      <w:pPr>
        <w:pStyle w:val="ConsPlusNormal"/>
        <w:ind w:firstLine="540"/>
        <w:jc w:val="both"/>
      </w:pPr>
      <w:r>
        <w:t>16. Национальная стратегия определяет основные направления деятельности по внедрению комплексных природоохранных разрешений на 2009 - 2020 годы.</w:t>
      </w:r>
    </w:p>
    <w:p w:rsidR="00667F3F" w:rsidRDefault="00667F3F">
      <w:pPr>
        <w:pStyle w:val="ConsPlusNormal"/>
        <w:ind w:firstLine="540"/>
        <w:jc w:val="both"/>
      </w:pPr>
      <w:r>
        <w:t xml:space="preserve">17. Для реализации задач и достижения целей, поставленных в Национальной стратегии, разрабатываются мероприятия и пилотные проекты по внедрению комплексных природоохранных разрешений. В рамках осуществления этих мероприятий и проектов вносятся изменения в законодательство, разрабатываются нормативные правовые акты, в том числе технические нормативные правовые акты, в области выдачи природоохранных разрешений, осуществляется выдача комплексных природоохранных разрешений </w:t>
      </w:r>
      <w:proofErr w:type="spellStart"/>
      <w:r>
        <w:t>природопользователям</w:t>
      </w:r>
      <w:proofErr w:type="spellEnd"/>
      <w:r>
        <w:t xml:space="preserve">, упрощаются административные процедуры при выдаче природоохранных разрешений </w:t>
      </w:r>
      <w:proofErr w:type="spellStart"/>
      <w:r>
        <w:t>природопользователям</w:t>
      </w:r>
      <w:proofErr w:type="spellEnd"/>
      <w:r>
        <w:t>, не осуществляющим экологически опасную деятельность.</w:t>
      </w:r>
    </w:p>
    <w:p w:rsidR="00667F3F" w:rsidRDefault="00667F3F">
      <w:pPr>
        <w:pStyle w:val="ConsPlusNormal"/>
        <w:ind w:firstLine="540"/>
        <w:jc w:val="both"/>
      </w:pPr>
      <w:r>
        <w:t>18. Выполнение пилотных проектов по внедрению комплексных природоохранных разрешений будет осуществляться в пределах средств, предусмотренных в республиканском и (или) местных бюджетах, в том числе государственных целевых бюджетных фондах, государственных внебюджетных и инновационных фондах, в установленном порядке без дополнительного привлечения средств в ходе реализации запланированных мероприятий по созданию новых предприятий или реконструкции существующих, за счет средств организаций, участвующих в реализации Национальной стратегии, а также международной технической помощи, предоставляемой Республике Беларусь для этих целей.</w:t>
      </w:r>
    </w:p>
    <w:p w:rsidR="00667F3F" w:rsidRDefault="00667F3F">
      <w:pPr>
        <w:pStyle w:val="ConsPlusNormal"/>
        <w:ind w:firstLine="540"/>
        <w:jc w:val="both"/>
      </w:pPr>
    </w:p>
    <w:p w:rsidR="00667F3F" w:rsidRDefault="00667F3F">
      <w:pPr>
        <w:pStyle w:val="ConsPlusNormal"/>
        <w:ind w:firstLine="540"/>
        <w:jc w:val="both"/>
      </w:pPr>
    </w:p>
    <w:p w:rsidR="00667F3F" w:rsidRDefault="00667F3F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FD1BC0" w:rsidRDefault="00FD1BC0"/>
    <w:sectPr w:rsidR="00FD1BC0" w:rsidSect="005E4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F3F"/>
    <w:rsid w:val="00667F3F"/>
    <w:rsid w:val="00FD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C5D61-0808-440A-8813-B3068BB5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F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7F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7F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7F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1AA6F282D061425426A9871C3D4059856FF073805D807671F5A17515E77F7433f8J3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71AA6F282D061425426A9871C3D4059856FF073805386767DF0A17515E77F7433f8J3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1AA6F282D061425426A9871C3D4059856FF0738053827470F0A17515E77F7433f8J3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71AA6F282D061425426A9871C3D4059856FF073805987717BF7A17515E77F7433f8J3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71AA6F282D061425426A9871C3D4059856FF073805286727BF3A17515E77F7433f8J3H" TargetMode="External"/><Relationship Id="rId9" Type="http://schemas.openxmlformats.org/officeDocument/2006/relationships/hyperlink" Target="consultantplus://offline/ref=571AA6F282D061425426A9871C3D4059856FF073805386737CF6A17515E77F7433f8J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Лагута</dc:creator>
  <cp:keywords/>
  <dc:description/>
  <cp:lastModifiedBy>Лагута</cp:lastModifiedBy>
  <cp:revision>1</cp:revision>
  <dcterms:created xsi:type="dcterms:W3CDTF">2015-11-20T07:09:00Z</dcterms:created>
  <dcterms:modified xsi:type="dcterms:W3CDTF">2015-11-20T07:09:00Z</dcterms:modified>
</cp:coreProperties>
</file>